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4811"/>
      </w:tblGrid>
      <w:tr w:rsidR="00C64821" w:rsidRPr="00C64821" w:rsidTr="00C64821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C64821" w:rsidRPr="00C64821" w:rsidRDefault="00C64821" w:rsidP="00C64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4821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25170" cy="777875"/>
                      <wp:effectExtent l="0" t="0" r="0" b="0"/>
                      <wp:docPr id="1" name="Retângulo 1" descr="Brasão das Armas Nacionais da República Federativa do Bras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5170" cy="77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0E3FC9" id="Retângulo 1" o:spid="_x0000_s1026" alt="Brasão das Armas Nacionais da República Federativa do Brasil" style="width:57.1pt;height: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C64821" w:rsidRPr="00C64821" w:rsidRDefault="00C64821" w:rsidP="00C64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4821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C64821">
              <w:rPr>
                <w:rFonts w:ascii="Arial" w:eastAsia="Times New Roman" w:hAnsi="Arial" w:cs="Arial"/>
                <w:b/>
                <w:bCs/>
                <w:color w:val="808000"/>
                <w:szCs w:val="24"/>
                <w:lang w:eastAsia="pt-BR"/>
              </w:rPr>
              <w:br/>
            </w:r>
            <w:proofErr w:type="spellStart"/>
            <w:r w:rsidRPr="00C64821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Secretaria-Geral</w:t>
            </w:r>
            <w:proofErr w:type="spellEnd"/>
            <w:r w:rsidRPr="00C64821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C64821">
              <w:rPr>
                <w:rFonts w:ascii="Arial" w:eastAsia="Times New Roman" w:hAnsi="Arial" w:cs="Arial"/>
                <w:b/>
                <w:bCs/>
                <w:color w:val="808000"/>
                <w:szCs w:val="24"/>
                <w:lang w:eastAsia="pt-BR"/>
              </w:rPr>
              <w:t>Subchefia para Assuntos Jurídicos</w:t>
            </w:r>
          </w:p>
        </w:tc>
      </w:tr>
    </w:tbl>
    <w:p w:rsidR="00C64821" w:rsidRPr="00C64821" w:rsidRDefault="00C64821" w:rsidP="00C64821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history="1">
        <w:r w:rsidRPr="00C64821">
          <w:rPr>
            <w:rFonts w:ascii="Arial" w:eastAsia="Times New Roman" w:hAnsi="Arial" w:cs="Arial"/>
            <w:b/>
            <w:bCs/>
            <w:color w:val="000080"/>
            <w:szCs w:val="24"/>
            <w:u w:val="single"/>
            <w:lang w:eastAsia="pt-BR"/>
          </w:rPr>
          <w:t>LEI Nº 13.880, DE 8 DE OUTUBRO DE 2019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4082"/>
      </w:tblGrid>
      <w:tr w:rsidR="00C64821" w:rsidRPr="00C64821" w:rsidTr="00C64821">
        <w:trPr>
          <w:tblCellSpacing w:w="0" w:type="dxa"/>
        </w:trPr>
        <w:tc>
          <w:tcPr>
            <w:tcW w:w="2600" w:type="pct"/>
            <w:vAlign w:val="center"/>
            <w:hideMark/>
          </w:tcPr>
          <w:p w:rsidR="00C64821" w:rsidRPr="00C64821" w:rsidRDefault="00C64821" w:rsidP="00C648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48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</w:tc>
        <w:tc>
          <w:tcPr>
            <w:tcW w:w="2400" w:type="pct"/>
            <w:vAlign w:val="center"/>
            <w:hideMark/>
          </w:tcPr>
          <w:p w:rsidR="00C64821" w:rsidRPr="00C64821" w:rsidRDefault="00C64821" w:rsidP="00C648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4821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Altera a Lei nº 11.340, de 7 de agosto de 2006 (Lei Maria da Penha), para prever a apreensão de arma de fogo sob posse de agressor em casos de violência doméstica, na forma em que especifica.</w:t>
            </w:r>
          </w:p>
        </w:tc>
      </w:tr>
    </w:tbl>
    <w:p w:rsidR="00C64821" w:rsidRPr="00C64821" w:rsidRDefault="00C64821" w:rsidP="00C64821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482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 PRESIDENTE DA REPÚBLICA</w:t>
      </w:r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Faço saber que o Congresso Nacional decreta e eu sanciono a seguinte Lei:</w:t>
      </w:r>
    </w:p>
    <w:p w:rsidR="00C64821" w:rsidRPr="00C64821" w:rsidRDefault="00C64821" w:rsidP="00C64821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art1"/>
      <w:bookmarkEnd w:id="0"/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proofErr w:type="gramStart"/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 Os</w:t>
      </w:r>
      <w:proofErr w:type="gramEnd"/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arts. 12 e 18 da </w:t>
      </w:r>
      <w:hyperlink r:id="rId5" w:history="1">
        <w:r w:rsidRPr="00C6482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11.340, de 7 de agosto de 2006</w:t>
        </w:r>
      </w:hyperlink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(Lei Maria da Penha), passam a vigorar com as seguintes alterações:</w:t>
      </w:r>
    </w:p>
    <w:p w:rsidR="00C64821" w:rsidRPr="00C64821" w:rsidRDefault="00C64821" w:rsidP="00C64821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“Art. 12.  ...............................................................................................................</w:t>
      </w:r>
    </w:p>
    <w:p w:rsidR="00C64821" w:rsidRPr="00C64821" w:rsidRDefault="00C64821" w:rsidP="00C64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.....................................................................................................................................</w:t>
      </w:r>
    </w:p>
    <w:p w:rsidR="00C64821" w:rsidRPr="00C64821" w:rsidRDefault="00C64821" w:rsidP="00C64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6" w:anchor="art12via" w:history="1">
        <w:r w:rsidRPr="00C6482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VI-A</w:t>
        </w:r>
      </w:hyperlink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- verificar se o agressor possui registro de porte ou posse de arma de fogo e, na hipótese de existência, juntar aos autos essa informação, bem como notificar a ocorrência à instituição responsável pela concessão do registro ou da emissão do porte, nos termos da Lei nº 10.826, de 22 de dezembro de 2003 (Estatuto do Desarmamento);</w:t>
      </w:r>
    </w:p>
    <w:p w:rsidR="00C64821" w:rsidRPr="00C64821" w:rsidRDefault="00C64821" w:rsidP="00C64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..............................................................................................................................” (NR)</w:t>
      </w:r>
    </w:p>
    <w:p w:rsidR="00C64821" w:rsidRPr="00C64821" w:rsidRDefault="00C64821" w:rsidP="00C64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“Art. 18.  ................................................................................................................</w:t>
      </w:r>
    </w:p>
    <w:p w:rsidR="00C64821" w:rsidRPr="00C64821" w:rsidRDefault="00C64821" w:rsidP="00C64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.......................................................................................................................................</w:t>
      </w:r>
    </w:p>
    <w:p w:rsidR="00C64821" w:rsidRPr="00C64821" w:rsidRDefault="00C64821" w:rsidP="00C64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7" w:anchor="art18iv" w:history="1">
        <w:r w:rsidRPr="00C6482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IV -</w:t>
        </w:r>
      </w:hyperlink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determinar a apreensão imediata de arma de fogo sob a posse do </w:t>
      </w:r>
      <w:proofErr w:type="gramStart"/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agressor.”</w:t>
      </w:r>
      <w:proofErr w:type="gramEnd"/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(NR)</w:t>
      </w:r>
    </w:p>
    <w:p w:rsidR="00C64821" w:rsidRPr="00C64821" w:rsidRDefault="00C64821" w:rsidP="00C64821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art2"/>
      <w:bookmarkEnd w:id="1"/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proofErr w:type="gramStart"/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Esta</w:t>
      </w:r>
      <w:proofErr w:type="gramEnd"/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Lei entra em vigor na data de sua publicação. </w:t>
      </w:r>
    </w:p>
    <w:p w:rsidR="00C64821" w:rsidRPr="00C64821" w:rsidRDefault="00C64821" w:rsidP="00C64821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 8 de outubro de 2019; 198º da Independência e 131º da República. </w:t>
      </w:r>
    </w:p>
    <w:p w:rsidR="00C64821" w:rsidRPr="00C64821" w:rsidRDefault="00C64821" w:rsidP="00C64821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JAIR MESSIAS BOLSONARO</w:t>
      </w:r>
      <w:r w:rsidRPr="00C648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C6482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Sérgio Moro</w:t>
      </w:r>
      <w:r w:rsidRPr="00C6482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Tatiana Barbosa de Alvarenga</w:t>
      </w:r>
    </w:p>
    <w:p w:rsidR="00C64821" w:rsidRPr="00C64821" w:rsidRDefault="00C64821" w:rsidP="00C64821">
      <w:pPr>
        <w:spacing w:before="300"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482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9.10.2019</w:t>
      </w:r>
      <w:bookmarkStart w:id="2" w:name="_GoBack"/>
      <w:bookmarkEnd w:id="2"/>
    </w:p>
    <w:sectPr w:rsidR="00C64821" w:rsidRPr="00C64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21"/>
    <w:rsid w:val="001F30EA"/>
    <w:rsid w:val="00656A1B"/>
    <w:rsid w:val="00764361"/>
    <w:rsid w:val="00C6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39C37-CDF6-4F8A-8CE1-544599E1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482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64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6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04-2006/2006/Lei/L1134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4-2006/2006/Lei/L11340.htm" TargetMode="External"/><Relationship Id="rId5" Type="http://schemas.openxmlformats.org/officeDocument/2006/relationships/hyperlink" Target="http://www.planalto.gov.br/ccivil_03/_Ato2004-2006/2006/Lei/L11340.htm" TargetMode="External"/><Relationship Id="rId4" Type="http://schemas.openxmlformats.org/officeDocument/2006/relationships/hyperlink" Target="http://legislacao.planalto.gov.br/legisla/legislacao.nsf/Viw_Identificacao/lei%2013.880-2019?OpenDocumen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Iaris</dc:creator>
  <cp:keywords/>
  <dc:description/>
  <cp:lastModifiedBy>Iaris</cp:lastModifiedBy>
  <cp:revision>1</cp:revision>
  <dcterms:created xsi:type="dcterms:W3CDTF">2020-05-29T21:10:00Z</dcterms:created>
  <dcterms:modified xsi:type="dcterms:W3CDTF">2020-05-29T21:14:00Z</dcterms:modified>
</cp:coreProperties>
</file>